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3F5" w:rsidRPr="001F43F5" w:rsidRDefault="001F43F5" w:rsidP="001F43F5">
      <w:pPr>
        <w:jc w:val="center"/>
        <w:rPr>
          <w:rFonts w:ascii="Times New Roman" w:hAnsi="Times New Roman" w:cs="Times New Roman"/>
          <w:b/>
          <w:color w:val="4BACC6" w:themeColor="accent5"/>
          <w:sz w:val="48"/>
          <w:szCs w:val="48"/>
          <w:shd w:val="clear" w:color="auto" w:fill="FFFFFF"/>
        </w:rPr>
      </w:pPr>
      <w:r w:rsidRPr="001F43F5">
        <w:rPr>
          <w:rFonts w:ascii="Times New Roman" w:hAnsi="Times New Roman" w:cs="Times New Roman"/>
          <w:b/>
          <w:color w:val="4BACC6" w:themeColor="accent5"/>
          <w:sz w:val="48"/>
          <w:szCs w:val="48"/>
          <w:shd w:val="clear" w:color="auto" w:fill="FFFFFF"/>
        </w:rPr>
        <w:t>СИДИМ ДОМА</w:t>
      </w:r>
    </w:p>
    <w:p w:rsidR="00E14942" w:rsidRPr="00680A2C" w:rsidRDefault="00680A2C" w:rsidP="00680A2C">
      <w:pPr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</w:pPr>
      <w:bookmarkStart w:id="0" w:name="_GoBack"/>
      <w:r w:rsidRPr="00680A2C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Маленьким детям очень сложно усидеть на одном месте. Им постоянно необходимо двигаться и познавать окружающий мир. Этим непоседам интересно абсолютно всё и им очень хочется поделиться своими открытиями с</w:t>
      </w:r>
      <w:r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мамой и папой. Даже если у вас</w:t>
      </w:r>
      <w:r w:rsidRPr="00680A2C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очень трудоемкая работа или мн</w:t>
      </w:r>
      <w:r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ого дел по хозяйству, постарайтесь</w:t>
      </w:r>
      <w:r w:rsidRPr="00680A2C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выделить немного времени своему ребенку и научи</w:t>
      </w:r>
      <w:r w:rsidR="00182794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ть</w:t>
      </w:r>
      <w:r w:rsidRPr="00680A2C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его делать что-то новое</w:t>
      </w:r>
      <w:bookmarkEnd w:id="0"/>
      <w:r w:rsidRPr="00680A2C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.</w:t>
      </w:r>
    </w:p>
    <w:p w:rsidR="00680A2C" w:rsidRPr="00680A2C" w:rsidRDefault="00680A2C" w:rsidP="00680A2C">
      <w:pPr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</w:pPr>
    </w:p>
    <w:p w:rsidR="00680A2C" w:rsidRPr="00680A2C" w:rsidRDefault="00680A2C" w:rsidP="00680A2C">
      <w:pPr>
        <w:shd w:val="clear" w:color="auto" w:fill="FFFFFF"/>
        <w:spacing w:after="0" w:line="312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99D1"/>
          <w:sz w:val="48"/>
          <w:szCs w:val="48"/>
          <w:lang w:eastAsia="ru-RU"/>
        </w:rPr>
      </w:pPr>
      <w:r w:rsidRPr="00680A2C">
        <w:rPr>
          <w:rFonts w:ascii="Times New Roman" w:eastAsia="Times New Roman" w:hAnsi="Times New Roman" w:cs="Times New Roman"/>
          <w:b/>
          <w:bCs/>
          <w:color w:val="0099D1"/>
          <w:sz w:val="48"/>
          <w:szCs w:val="48"/>
          <w:bdr w:val="none" w:sz="0" w:space="0" w:color="auto" w:frame="1"/>
          <w:lang w:eastAsia="ru-RU"/>
        </w:rPr>
        <w:t>Неординарный теннис</w:t>
      </w:r>
    </w:p>
    <w:p w:rsidR="00680A2C" w:rsidRPr="00680A2C" w:rsidRDefault="00680A2C" w:rsidP="00680A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680A2C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Альтернативой обычному теннису может стать соревнование с использованием одноразовых тарелок, палочек от мороженого и воздушного шара.</w:t>
      </w:r>
    </w:p>
    <w:p w:rsidR="00680A2C" w:rsidRPr="00680A2C" w:rsidRDefault="00680A2C" w:rsidP="00680A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680A2C" w:rsidRDefault="00680A2C" w:rsidP="00680A2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66666"/>
          <w:sz w:val="26"/>
          <w:szCs w:val="26"/>
          <w:lang w:eastAsia="ru-RU"/>
        </w:rPr>
      </w:pPr>
      <w:r w:rsidRPr="00680A2C">
        <w:rPr>
          <w:rFonts w:ascii="Arial" w:eastAsia="Times New Roman" w:hAnsi="Arial" w:cs="Arial"/>
          <w:noProof/>
          <w:color w:val="4747FF"/>
          <w:sz w:val="26"/>
          <w:szCs w:val="26"/>
          <w:bdr w:val="none" w:sz="0" w:space="0" w:color="auto" w:frame="1"/>
          <w:lang w:eastAsia="ru-RU"/>
        </w:rPr>
        <w:drawing>
          <wp:inline distT="0" distB="0" distL="0" distR="0" wp14:anchorId="6E5C99F2" wp14:editId="718AD18C">
            <wp:extent cx="5603966" cy="3834259"/>
            <wp:effectExtent l="0" t="0" r="0" b="0"/>
            <wp:docPr id="1" name="Рисунок 1" descr="игры для детей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гры для детей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7890" cy="3850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A2C" w:rsidRDefault="00680A2C" w:rsidP="00680A2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6"/>
          <w:szCs w:val="26"/>
          <w:lang w:eastAsia="ru-RU"/>
        </w:rPr>
      </w:pPr>
    </w:p>
    <w:p w:rsidR="00680A2C" w:rsidRDefault="00680A2C" w:rsidP="00680A2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6"/>
          <w:szCs w:val="26"/>
          <w:lang w:eastAsia="ru-RU"/>
        </w:rPr>
      </w:pPr>
    </w:p>
    <w:p w:rsidR="00680A2C" w:rsidRPr="00680A2C" w:rsidRDefault="00680A2C" w:rsidP="00680A2C">
      <w:pPr>
        <w:shd w:val="clear" w:color="auto" w:fill="FFFFFF"/>
        <w:spacing w:after="0" w:line="312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99D1"/>
          <w:sz w:val="48"/>
          <w:szCs w:val="48"/>
          <w:lang w:eastAsia="ru-RU"/>
        </w:rPr>
      </w:pPr>
      <w:r w:rsidRPr="00680A2C">
        <w:rPr>
          <w:rFonts w:ascii="Times New Roman" w:eastAsia="Times New Roman" w:hAnsi="Times New Roman" w:cs="Times New Roman"/>
          <w:b/>
          <w:bCs/>
          <w:color w:val="0099D1"/>
          <w:sz w:val="48"/>
          <w:szCs w:val="48"/>
          <w:bdr w:val="none" w:sz="0" w:space="0" w:color="auto" w:frame="1"/>
          <w:lang w:eastAsia="ru-RU"/>
        </w:rPr>
        <w:t>Детское сумо</w:t>
      </w:r>
    </w:p>
    <w:p w:rsidR="00680A2C" w:rsidRDefault="00680A2C" w:rsidP="00680A2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6"/>
          <w:szCs w:val="26"/>
          <w:lang w:eastAsia="ru-RU"/>
        </w:rPr>
      </w:pPr>
      <w:r w:rsidRPr="00680A2C">
        <w:rPr>
          <w:rFonts w:ascii="Arial" w:eastAsia="Times New Roman" w:hAnsi="Arial" w:cs="Arial"/>
          <w:color w:val="666666"/>
          <w:sz w:val="26"/>
          <w:szCs w:val="26"/>
          <w:lang w:eastAsia="ru-RU"/>
        </w:rPr>
        <w:t>Вз</w:t>
      </w:r>
      <w:r w:rsidR="00182794">
        <w:rPr>
          <w:rFonts w:ascii="Arial" w:eastAsia="Times New Roman" w:hAnsi="Arial" w:cs="Arial"/>
          <w:color w:val="666666"/>
          <w:sz w:val="26"/>
          <w:szCs w:val="26"/>
          <w:lang w:eastAsia="ru-RU"/>
        </w:rPr>
        <w:t>яв подушки и папины футболки, вы можете</w:t>
      </w:r>
      <w:r w:rsidRPr="00680A2C">
        <w:rPr>
          <w:rFonts w:ascii="Arial" w:eastAsia="Times New Roman" w:hAnsi="Arial" w:cs="Arial"/>
          <w:color w:val="666666"/>
          <w:sz w:val="26"/>
          <w:szCs w:val="26"/>
          <w:lang w:eastAsia="ru-RU"/>
        </w:rPr>
        <w:t xml:space="preserve"> устроить борьбу сумо.</w:t>
      </w:r>
    </w:p>
    <w:p w:rsidR="00680A2C" w:rsidRPr="00680A2C" w:rsidRDefault="00680A2C" w:rsidP="00680A2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6"/>
          <w:szCs w:val="26"/>
          <w:lang w:eastAsia="ru-RU"/>
        </w:rPr>
      </w:pPr>
    </w:p>
    <w:p w:rsidR="00680A2C" w:rsidRDefault="00680A2C" w:rsidP="00680A2C">
      <w:pPr>
        <w:pStyle w:val="2"/>
        <w:shd w:val="clear" w:color="auto" w:fill="FFFFFF"/>
        <w:spacing w:before="0" w:line="312" w:lineRule="atLeast"/>
        <w:jc w:val="center"/>
        <w:textAlignment w:val="baseline"/>
        <w:rPr>
          <w:rFonts w:ascii="Helvetica" w:eastAsia="Times New Roman" w:hAnsi="Helvetica" w:cs="Helvetica"/>
          <w:color w:val="0099D1"/>
          <w:sz w:val="39"/>
          <w:szCs w:val="39"/>
          <w:bdr w:val="none" w:sz="0" w:space="0" w:color="auto" w:frame="1"/>
          <w:lang w:eastAsia="ru-RU"/>
        </w:rPr>
      </w:pPr>
      <w:r w:rsidRPr="00680A2C">
        <w:rPr>
          <w:rFonts w:ascii="Arial" w:eastAsia="Times New Roman" w:hAnsi="Arial" w:cs="Arial"/>
          <w:noProof/>
          <w:color w:val="4747FF"/>
          <w:bdr w:val="none" w:sz="0" w:space="0" w:color="auto" w:frame="1"/>
          <w:lang w:eastAsia="ru-RU"/>
        </w:rPr>
        <w:drawing>
          <wp:inline distT="0" distB="0" distL="0" distR="0" wp14:anchorId="6911E14E" wp14:editId="6DFD619F">
            <wp:extent cx="5590903" cy="3722708"/>
            <wp:effectExtent l="0" t="0" r="0" b="0"/>
            <wp:docPr id="2" name="Рисунок 2" descr="игры для детей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игры для детей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080" cy="3722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A2C" w:rsidRDefault="00680A2C" w:rsidP="00680A2C">
      <w:pPr>
        <w:pStyle w:val="2"/>
        <w:shd w:val="clear" w:color="auto" w:fill="FFFFFF"/>
        <w:spacing w:before="0" w:line="312" w:lineRule="atLeast"/>
        <w:jc w:val="center"/>
        <w:textAlignment w:val="baseline"/>
        <w:rPr>
          <w:rFonts w:ascii="Helvetica" w:eastAsia="Times New Roman" w:hAnsi="Helvetica" w:cs="Helvetica"/>
          <w:color w:val="0099D1"/>
          <w:sz w:val="39"/>
          <w:szCs w:val="39"/>
          <w:bdr w:val="none" w:sz="0" w:space="0" w:color="auto" w:frame="1"/>
          <w:lang w:eastAsia="ru-RU"/>
        </w:rPr>
      </w:pPr>
    </w:p>
    <w:p w:rsidR="00680A2C" w:rsidRPr="00680A2C" w:rsidRDefault="00680A2C" w:rsidP="00680A2C">
      <w:pPr>
        <w:pStyle w:val="2"/>
        <w:shd w:val="clear" w:color="auto" w:fill="FFFFFF"/>
        <w:spacing w:before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0099D1"/>
          <w:sz w:val="48"/>
          <w:szCs w:val="48"/>
          <w:bdr w:val="none" w:sz="0" w:space="0" w:color="auto" w:frame="1"/>
          <w:lang w:eastAsia="ru-RU"/>
        </w:rPr>
      </w:pPr>
      <w:proofErr w:type="spellStart"/>
      <w:r w:rsidRPr="00680A2C">
        <w:rPr>
          <w:rFonts w:ascii="Times New Roman" w:eastAsia="Times New Roman" w:hAnsi="Times New Roman" w:cs="Times New Roman"/>
          <w:color w:val="0099D1"/>
          <w:sz w:val="48"/>
          <w:szCs w:val="48"/>
          <w:bdr w:val="none" w:sz="0" w:space="0" w:color="auto" w:frame="1"/>
          <w:lang w:eastAsia="ru-RU"/>
        </w:rPr>
        <w:t>Дартс</w:t>
      </w:r>
      <w:proofErr w:type="spellEnd"/>
      <w:r w:rsidRPr="00680A2C">
        <w:rPr>
          <w:rFonts w:ascii="Times New Roman" w:eastAsia="Times New Roman" w:hAnsi="Times New Roman" w:cs="Times New Roman"/>
          <w:color w:val="0099D1"/>
          <w:sz w:val="48"/>
          <w:szCs w:val="48"/>
          <w:bdr w:val="none" w:sz="0" w:space="0" w:color="auto" w:frame="1"/>
          <w:lang w:eastAsia="ru-RU"/>
        </w:rPr>
        <w:t xml:space="preserve"> на полу</w:t>
      </w:r>
    </w:p>
    <w:p w:rsidR="00680A2C" w:rsidRPr="00680A2C" w:rsidRDefault="00680A2C" w:rsidP="00680A2C">
      <w:pPr>
        <w:rPr>
          <w:lang w:eastAsia="ru-RU"/>
        </w:rPr>
      </w:pPr>
    </w:p>
    <w:p w:rsidR="00680A2C" w:rsidRPr="00680A2C" w:rsidRDefault="00182794" w:rsidP="00680A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Если наклеить на пол изоленту, можно поиграть</w:t>
      </w:r>
      <w:r w:rsidR="00680A2C" w:rsidRPr="00680A2C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gramStart"/>
      <w:r w:rsidR="00680A2C" w:rsidRPr="00680A2C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</w:t>
      </w:r>
      <w:proofErr w:type="gramEnd"/>
      <w:r w:rsidR="00680A2C" w:rsidRPr="00680A2C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напольный </w:t>
      </w:r>
      <w:proofErr w:type="spellStart"/>
      <w:r w:rsidR="00680A2C" w:rsidRPr="00680A2C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дартс</w:t>
      </w:r>
      <w:proofErr w:type="spellEnd"/>
      <w:r w:rsidR="00680A2C" w:rsidRPr="00680A2C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</w:t>
      </w:r>
    </w:p>
    <w:p w:rsidR="00680A2C" w:rsidRPr="00680A2C" w:rsidRDefault="00680A2C" w:rsidP="00680A2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6"/>
          <w:szCs w:val="26"/>
          <w:lang w:eastAsia="ru-RU"/>
        </w:rPr>
      </w:pPr>
    </w:p>
    <w:p w:rsidR="00680A2C" w:rsidRPr="00680A2C" w:rsidRDefault="00680A2C" w:rsidP="00680A2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66666"/>
          <w:sz w:val="26"/>
          <w:szCs w:val="26"/>
          <w:lang w:eastAsia="ru-RU"/>
        </w:rPr>
      </w:pPr>
      <w:r w:rsidRPr="00680A2C">
        <w:rPr>
          <w:rFonts w:ascii="Arial" w:eastAsia="Times New Roman" w:hAnsi="Arial" w:cs="Arial"/>
          <w:noProof/>
          <w:color w:val="4747FF"/>
          <w:sz w:val="26"/>
          <w:szCs w:val="26"/>
          <w:bdr w:val="none" w:sz="0" w:space="0" w:color="auto" w:frame="1"/>
          <w:lang w:eastAsia="ru-RU"/>
        </w:rPr>
        <w:drawing>
          <wp:inline distT="0" distB="0" distL="0" distR="0" wp14:anchorId="2C970D5E" wp14:editId="39E8ABB0">
            <wp:extent cx="5355771" cy="5380197"/>
            <wp:effectExtent l="0" t="0" r="0" b="0"/>
            <wp:docPr id="3" name="Рисунок 3" descr="игры для детей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игры для детей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8973" cy="5393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A2C" w:rsidRPr="00680A2C" w:rsidRDefault="00680A2C" w:rsidP="00680A2C">
      <w:pPr>
        <w:shd w:val="clear" w:color="auto" w:fill="FFFFFF"/>
        <w:spacing w:after="0" w:line="312" w:lineRule="atLeast"/>
        <w:jc w:val="center"/>
        <w:textAlignment w:val="baseline"/>
        <w:outlineLvl w:val="1"/>
        <w:rPr>
          <w:rFonts w:ascii="Helvetica" w:eastAsia="Times New Roman" w:hAnsi="Helvetica" w:cs="Helvetica"/>
          <w:b/>
          <w:bCs/>
          <w:color w:val="0099D1"/>
          <w:sz w:val="39"/>
          <w:szCs w:val="39"/>
          <w:lang w:eastAsia="ru-RU"/>
        </w:rPr>
      </w:pPr>
    </w:p>
    <w:p w:rsidR="00680A2C" w:rsidRPr="00680A2C" w:rsidRDefault="00680A2C" w:rsidP="00680A2C">
      <w:pPr>
        <w:shd w:val="clear" w:color="auto" w:fill="FFFFFF"/>
        <w:spacing w:after="0" w:line="312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99D1"/>
          <w:sz w:val="48"/>
          <w:szCs w:val="48"/>
          <w:lang w:eastAsia="ru-RU"/>
        </w:rPr>
      </w:pPr>
      <w:r w:rsidRPr="00680A2C">
        <w:rPr>
          <w:rFonts w:ascii="Times New Roman" w:eastAsia="Times New Roman" w:hAnsi="Times New Roman" w:cs="Times New Roman"/>
          <w:b/>
          <w:bCs/>
          <w:color w:val="0099D1"/>
          <w:sz w:val="48"/>
          <w:szCs w:val="48"/>
          <w:bdr w:val="none" w:sz="0" w:space="0" w:color="auto" w:frame="1"/>
          <w:lang w:eastAsia="ru-RU"/>
        </w:rPr>
        <w:t>Классики дома</w:t>
      </w:r>
    </w:p>
    <w:p w:rsidR="00680A2C" w:rsidRPr="00680A2C" w:rsidRDefault="00182794" w:rsidP="00680A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Расчертите</w:t>
      </w:r>
      <w:r w:rsidR="00680A2C" w:rsidRPr="00680A2C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поле для «классиков» или любой другой игры с помощью обычной изоленты. Теперь играть можно не только летом.</w:t>
      </w:r>
    </w:p>
    <w:p w:rsidR="00680A2C" w:rsidRPr="00680A2C" w:rsidRDefault="00182794" w:rsidP="00680A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Ваши</w:t>
      </w:r>
      <w:r w:rsidR="00680A2C" w:rsidRPr="00680A2C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дети вл</w:t>
      </w: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юбятся в эти игры, как только вы их им продемонстрируете. Теперь вы сможете</w:t>
      </w:r>
      <w:r w:rsidR="00680A2C" w:rsidRPr="00680A2C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выделить немного времени и для </w:t>
      </w: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себя, пока ваши</w:t>
      </w:r>
      <w:r w:rsidR="00680A2C" w:rsidRPr="00680A2C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дети будут заняты оригинальными играми!</w:t>
      </w:r>
    </w:p>
    <w:p w:rsidR="00680A2C" w:rsidRPr="00680A2C" w:rsidRDefault="00680A2C" w:rsidP="00680A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680A2C" w:rsidRPr="00680A2C" w:rsidRDefault="00680A2C" w:rsidP="00680A2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66666"/>
          <w:sz w:val="26"/>
          <w:szCs w:val="26"/>
          <w:lang w:eastAsia="ru-RU"/>
        </w:rPr>
      </w:pPr>
      <w:r w:rsidRPr="00680A2C">
        <w:rPr>
          <w:rFonts w:ascii="Arial" w:eastAsia="Times New Roman" w:hAnsi="Arial" w:cs="Arial"/>
          <w:noProof/>
          <w:color w:val="4747FF"/>
          <w:sz w:val="26"/>
          <w:szCs w:val="26"/>
          <w:bdr w:val="none" w:sz="0" w:space="0" w:color="auto" w:frame="1"/>
          <w:lang w:eastAsia="ru-RU"/>
        </w:rPr>
        <w:drawing>
          <wp:inline distT="0" distB="0" distL="0" distR="0" wp14:anchorId="2E0F3EED" wp14:editId="19EDE896">
            <wp:extent cx="5708650" cy="5708650"/>
            <wp:effectExtent l="0" t="0" r="6350" b="6350"/>
            <wp:docPr id="4" name="Рисунок 4" descr="игры для детей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игры для детей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0" cy="570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A2C" w:rsidRDefault="00680A2C" w:rsidP="00680A2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6"/>
          <w:szCs w:val="26"/>
          <w:lang w:eastAsia="ru-RU"/>
        </w:rPr>
      </w:pPr>
    </w:p>
    <w:p w:rsidR="00680A2C" w:rsidRDefault="00680A2C" w:rsidP="00680A2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6"/>
          <w:szCs w:val="26"/>
          <w:lang w:eastAsia="ru-RU"/>
        </w:rPr>
      </w:pPr>
    </w:p>
    <w:p w:rsidR="00680A2C" w:rsidRPr="00680A2C" w:rsidRDefault="00680A2C" w:rsidP="00680A2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6"/>
          <w:szCs w:val="26"/>
          <w:lang w:eastAsia="ru-RU"/>
        </w:rPr>
      </w:pPr>
    </w:p>
    <w:p w:rsidR="00680A2C" w:rsidRPr="00680A2C" w:rsidRDefault="00680A2C" w:rsidP="00680A2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6"/>
          <w:szCs w:val="26"/>
          <w:lang w:eastAsia="ru-RU"/>
        </w:rPr>
      </w:pPr>
    </w:p>
    <w:p w:rsidR="00680A2C" w:rsidRDefault="00680A2C"/>
    <w:sectPr w:rsidR="00680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A2C"/>
    <w:rsid w:val="00182794"/>
    <w:rsid w:val="001F43F5"/>
    <w:rsid w:val="00615404"/>
    <w:rsid w:val="00680A2C"/>
    <w:rsid w:val="00E14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40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0A2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0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0A2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680A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40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0A2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0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0A2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680A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6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0.wp.com/jablogo.com/wp-content/uploads/2015/03/%D0%B8%D0%B3%D1%80%D1%8B-%D0%B4%D0%BB%D1%8F-%D0%B4%D0%B5%D1%82%D0%B5%D0%B98.jpg" TargetMode="External"/><Relationship Id="rId12" Type="http://schemas.openxmlformats.org/officeDocument/2006/relationships/image" Target="media/image4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i0.wp.com/jablogo.com/wp-content/uploads/2015/03/%D0%B8%D0%B3%D1%80%D1%8B-%D0%B4%D0%BB%D1%8F-%D0%B4%D0%B5%D1%82%D0%B5%D0%B910.jpg" TargetMode="External"/><Relationship Id="rId5" Type="http://schemas.openxmlformats.org/officeDocument/2006/relationships/hyperlink" Target="https://i0.wp.com/jablogo.com/wp-content/uploads/2015/03/%D0%B8%D0%B3%D1%80%D1%8B-%D0%B4%D0%BB%D1%8F-%D0%B4%D0%B5%D1%82%D0%B5%D0%B93.jpg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i0.wp.com/jablogo.com/wp-content/uploads/2015/03/%D0%B8%D0%B3%D1%80%D1%8B-%D0%B4%D0%BB%D1%8F-%D0%B4%D0%B5%D1%82%D0%B5%D0%B99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Алина.</dc:creator>
  <cp:lastModifiedBy>Алина.</cp:lastModifiedBy>
  <cp:revision>2</cp:revision>
  <dcterms:created xsi:type="dcterms:W3CDTF">2020-03-31T17:30:00Z</dcterms:created>
  <dcterms:modified xsi:type="dcterms:W3CDTF">2020-03-31T19:53:00Z</dcterms:modified>
</cp:coreProperties>
</file>